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D001DB" w:rsidP="0014362A" w14:paraId="76E41921" w14:textId="0DEF5348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D001DB">
        <w:rPr>
          <w:color w:val="000000"/>
          <w:sz w:val="22"/>
          <w:szCs w:val="22"/>
        </w:rPr>
        <w:t>86</w:t>
      </w:r>
      <w:r w:rsidR="00D001DB">
        <w:rPr>
          <w:color w:val="000000"/>
          <w:sz w:val="22"/>
          <w:szCs w:val="22"/>
          <w:lang w:val="en-US"/>
        </w:rPr>
        <w:t>MS</w:t>
      </w:r>
      <w:r w:rsidR="00D001DB">
        <w:rPr>
          <w:color w:val="000000"/>
          <w:sz w:val="22"/>
          <w:szCs w:val="22"/>
        </w:rPr>
        <w:t>00</w:t>
      </w:r>
      <w:r w:rsidR="00162DFC">
        <w:rPr>
          <w:color w:val="000000"/>
          <w:sz w:val="22"/>
          <w:szCs w:val="22"/>
        </w:rPr>
        <w:t>19</w:t>
      </w:r>
      <w:r w:rsidR="00D001DB">
        <w:rPr>
          <w:color w:val="000000"/>
          <w:sz w:val="22"/>
          <w:szCs w:val="22"/>
        </w:rPr>
        <w:t>-01-202</w:t>
      </w:r>
      <w:r w:rsidR="00377C74">
        <w:rPr>
          <w:color w:val="000000"/>
          <w:sz w:val="22"/>
          <w:szCs w:val="22"/>
        </w:rPr>
        <w:t>6</w:t>
      </w:r>
      <w:r w:rsidR="00D001DB">
        <w:rPr>
          <w:color w:val="000000"/>
          <w:sz w:val="22"/>
          <w:szCs w:val="22"/>
        </w:rPr>
        <w:t>-</w:t>
      </w:r>
      <w:r w:rsidR="00377C74">
        <w:rPr>
          <w:color w:val="000000"/>
          <w:sz w:val="22"/>
          <w:szCs w:val="22"/>
        </w:rPr>
        <w:t>00</w:t>
      </w:r>
      <w:r w:rsidR="00162DFC">
        <w:rPr>
          <w:color w:val="000000"/>
          <w:sz w:val="22"/>
          <w:szCs w:val="22"/>
        </w:rPr>
        <w:t>3427</w:t>
      </w:r>
      <w:r w:rsidR="00D001DB">
        <w:rPr>
          <w:color w:val="000000"/>
          <w:sz w:val="22"/>
          <w:szCs w:val="22"/>
        </w:rPr>
        <w:t>-</w:t>
      </w:r>
      <w:r w:rsidR="00162DFC">
        <w:rPr>
          <w:color w:val="000000"/>
          <w:sz w:val="22"/>
          <w:szCs w:val="22"/>
        </w:rPr>
        <w:t>8</w:t>
      </w:r>
      <w:r w:rsidR="00D001DB">
        <w:rPr>
          <w:color w:val="000000"/>
          <w:sz w:val="22"/>
          <w:szCs w:val="22"/>
        </w:rPr>
        <w:t>7</w:t>
      </w:r>
    </w:p>
    <w:p w:rsidR="0014362A" w:rsidRPr="00416530" w:rsidP="00C718E6" w14:paraId="7D3D80B8" w14:textId="4F039033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416530">
        <w:rPr>
          <w:color w:val="000000"/>
          <w:sz w:val="22"/>
          <w:szCs w:val="22"/>
        </w:rPr>
        <w:t xml:space="preserve">производство № </w:t>
      </w:r>
      <w:r w:rsidRPr="00416530" w:rsidR="00D001DB">
        <w:rPr>
          <w:color w:val="000000"/>
          <w:sz w:val="22"/>
          <w:szCs w:val="22"/>
        </w:rPr>
        <w:t>2-</w:t>
      </w:r>
      <w:r w:rsidR="00162DFC">
        <w:rPr>
          <w:color w:val="000000"/>
          <w:sz w:val="22"/>
          <w:szCs w:val="22"/>
        </w:rPr>
        <w:t>2284</w:t>
      </w:r>
      <w:r w:rsidRPr="00416530" w:rsidR="00D001DB">
        <w:rPr>
          <w:color w:val="000000"/>
          <w:sz w:val="22"/>
          <w:szCs w:val="22"/>
        </w:rPr>
        <w:t>-190</w:t>
      </w:r>
      <w:r w:rsidR="00B46FE2">
        <w:rPr>
          <w:color w:val="000000"/>
          <w:sz w:val="22"/>
          <w:szCs w:val="22"/>
        </w:rPr>
        <w:t>1</w:t>
      </w:r>
      <w:r w:rsidRPr="00416530" w:rsidR="00D001DB">
        <w:rPr>
          <w:color w:val="000000"/>
          <w:sz w:val="22"/>
          <w:szCs w:val="22"/>
        </w:rPr>
        <w:t>/202</w:t>
      </w:r>
      <w:r w:rsidR="00B46FE2">
        <w:rPr>
          <w:color w:val="000000"/>
          <w:sz w:val="22"/>
          <w:szCs w:val="22"/>
        </w:rPr>
        <w:t>6</w:t>
      </w:r>
    </w:p>
    <w:p w:rsidR="00F17751" w:rsidRPr="00B46FE2" w:rsidP="00F17751" w14:paraId="1D056DD2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РЕШЕНИЕ</w:t>
      </w:r>
    </w:p>
    <w:p w:rsidR="00F17751" w:rsidRPr="00B46FE2" w:rsidP="00F17751" w14:paraId="7452D88B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ИМЕНЕМ РОССИЙСКОЙ ФЕДЕРАЦИИ</w:t>
      </w:r>
    </w:p>
    <w:p w:rsidR="00941241" w:rsidRPr="00B46FE2" w:rsidP="00F17751" w14:paraId="4910C829" w14:textId="4A52E0F2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(резолютивная часть)</w:t>
      </w:r>
    </w:p>
    <w:p w:rsidR="00B46FE2" w:rsidRPr="00B46FE2" w:rsidP="00B46FE2" w14:paraId="5BE072F7" w14:textId="30ED0B4A">
      <w:pPr>
        <w:rPr>
          <w:sz w:val="28"/>
          <w:szCs w:val="28"/>
        </w:rPr>
      </w:pPr>
      <w:r w:rsidRPr="00B46FE2">
        <w:rPr>
          <w:sz w:val="28"/>
          <w:szCs w:val="28"/>
        </w:rPr>
        <w:t xml:space="preserve">17 сентября 2026 г.                                                                                        </w:t>
      </w:r>
      <w:r w:rsidR="008C6469">
        <w:rPr>
          <w:sz w:val="28"/>
          <w:szCs w:val="28"/>
        </w:rPr>
        <w:t xml:space="preserve">      </w:t>
      </w:r>
      <w:r w:rsidRPr="00B46FE2">
        <w:rPr>
          <w:sz w:val="28"/>
          <w:szCs w:val="28"/>
        </w:rPr>
        <w:t xml:space="preserve">  г. Мегион</w:t>
      </w:r>
    </w:p>
    <w:p w:rsidR="00B46FE2" w:rsidRPr="00B46FE2" w:rsidP="00B46FE2" w14:paraId="4CA74C24" w14:textId="77777777">
      <w:pPr>
        <w:jc w:val="both"/>
        <w:rPr>
          <w:sz w:val="28"/>
          <w:szCs w:val="28"/>
        </w:rPr>
      </w:pPr>
    </w:p>
    <w:p w:rsidR="00B46FE2" w:rsidRPr="00B46FE2" w:rsidP="00B46FE2" w14:paraId="4920D5D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46FE2">
        <w:rPr>
          <w:rFonts w:ascii="Times New Roman" w:hAnsi="Times New Roman" w:cs="Times New Roman"/>
          <w:sz w:val="28"/>
          <w:szCs w:val="28"/>
        </w:rPr>
        <w:t xml:space="preserve">      Мировой судья судебного участка № 1 Мегионского судебного района Ханты-Мансийского автономного округа - Югры Исмаилова Н.Ю., при секретаре судебного заседания Старченко С.В., </w:t>
      </w:r>
    </w:p>
    <w:p w:rsidR="00B46FE2" w:rsidRPr="00B46FE2" w:rsidP="00B46FE2" w14:paraId="0BB7C3D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46FE2">
        <w:rPr>
          <w:rFonts w:ascii="Times New Roman" w:hAnsi="Times New Roman" w:cs="Times New Roman"/>
          <w:sz w:val="28"/>
          <w:szCs w:val="28"/>
        </w:rPr>
        <w:t xml:space="preserve">      рассмотрел в открытом судебном заседании гражданское дело №2-2284-1901/2026 по исковому заявлению Крылова Михаила Александровича к ООО «МВМ» </w:t>
      </w:r>
      <w:r w:rsidRPr="00B46FE2">
        <w:rPr>
          <w:rFonts w:ascii="Times New Roman" w:hAnsi="Times New Roman" w:cs="Times New Roman"/>
          <w:sz w:val="28"/>
          <w:szCs w:val="28"/>
        </w:rPr>
        <w:t>о  взыскании</w:t>
      </w:r>
      <w:r w:rsidRPr="00B46FE2">
        <w:rPr>
          <w:rFonts w:ascii="Times New Roman" w:hAnsi="Times New Roman" w:cs="Times New Roman"/>
          <w:sz w:val="28"/>
          <w:szCs w:val="28"/>
        </w:rPr>
        <w:t xml:space="preserve"> платы за товар, неустойки, компенсации морального вреда, штрафа за несоблюдение в добровольном порядке удовлетворения требований потребителя, судебных расходов,</w:t>
      </w:r>
    </w:p>
    <w:p w:rsidR="00B46FE2" w:rsidRPr="00B46FE2" w:rsidP="00B46FE2" w14:paraId="775EE2E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46FE2" w:rsidRPr="00B46FE2" w:rsidP="00B46FE2" w14:paraId="5C87B590" w14:textId="77777777">
      <w:pPr>
        <w:jc w:val="both"/>
        <w:rPr>
          <w:sz w:val="28"/>
          <w:szCs w:val="28"/>
        </w:rPr>
      </w:pPr>
      <w:r w:rsidRPr="00B46FE2">
        <w:rPr>
          <w:sz w:val="28"/>
          <w:szCs w:val="28"/>
        </w:rPr>
        <w:t xml:space="preserve">        Руководствуясь статьями 194 - 199 Гражданского процессуального кодекса Российской Федерации,</w:t>
      </w:r>
    </w:p>
    <w:p w:rsidR="00B46FE2" w:rsidRPr="00B46FE2" w:rsidP="00B46FE2" w14:paraId="5D4D4494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РЕШИЛ:</w:t>
      </w:r>
    </w:p>
    <w:p w:rsidR="00B46FE2" w:rsidRPr="00B46FE2" w:rsidP="00B46FE2" w14:paraId="784CD7D9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B46FE2" w:rsidRPr="00B46FE2" w:rsidP="00B46FE2" w14:paraId="3701AA3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46FE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46FE2">
        <w:rPr>
          <w:rFonts w:ascii="Times New Roman" w:hAnsi="Times New Roman" w:cs="Times New Roman"/>
          <w:sz w:val="28"/>
          <w:szCs w:val="28"/>
        </w:rPr>
        <w:t>Исковое заявление Крылова Михаила Александровича к ООО «МВМ» удовлетворить частично.</w:t>
      </w:r>
    </w:p>
    <w:p w:rsidR="00B46FE2" w:rsidRPr="00B46FE2" w:rsidP="00B46FE2" w14:paraId="55EC396D" w14:textId="41A5EBE6">
      <w:pPr>
        <w:jc w:val="both"/>
        <w:rPr>
          <w:sz w:val="28"/>
          <w:szCs w:val="28"/>
        </w:rPr>
      </w:pPr>
      <w:r w:rsidRPr="00B46FE2">
        <w:rPr>
          <w:sz w:val="28"/>
          <w:szCs w:val="28"/>
        </w:rPr>
        <w:t xml:space="preserve">          Взыскать с ООО «МВМ»,  ИНН 7707548740, в пользу Крылова Михаила Александровича, паспорт гражданина РФ № </w:t>
      </w:r>
      <w:r w:rsidR="00976BAD">
        <w:rPr>
          <w:sz w:val="28"/>
          <w:szCs w:val="28"/>
        </w:rPr>
        <w:t>*</w:t>
      </w:r>
      <w:r w:rsidRPr="00B46FE2">
        <w:rPr>
          <w:sz w:val="28"/>
          <w:szCs w:val="28"/>
        </w:rPr>
        <w:t xml:space="preserve"> № </w:t>
      </w:r>
      <w:r w:rsidR="00976BAD">
        <w:rPr>
          <w:sz w:val="28"/>
          <w:szCs w:val="28"/>
        </w:rPr>
        <w:t>*</w:t>
      </w:r>
      <w:r w:rsidRPr="00B46FE2">
        <w:rPr>
          <w:sz w:val="28"/>
          <w:szCs w:val="28"/>
        </w:rPr>
        <w:t xml:space="preserve">, </w:t>
      </w:r>
      <w:r w:rsidRPr="00B46FE2">
        <w:rPr>
          <w:color w:val="000000"/>
          <w:sz w:val="28"/>
          <w:szCs w:val="28"/>
        </w:rPr>
        <w:t>уплаченную за товар сумму 54999 руб.,</w:t>
      </w:r>
      <w:r w:rsidRPr="00B46FE2">
        <w:rPr>
          <w:sz w:val="28"/>
          <w:szCs w:val="28"/>
        </w:rPr>
        <w:t xml:space="preserve"> компенсацию морального </w:t>
      </w:r>
      <w:hyperlink r:id="rId4" w:history="1">
        <w:r w:rsidRPr="00B46FE2">
          <w:rPr>
            <w:rStyle w:val="Hyperlink"/>
            <w:color w:val="auto"/>
            <w:sz w:val="28"/>
            <w:szCs w:val="28"/>
            <w:u w:val="none"/>
          </w:rPr>
          <w:t>вред</w:t>
        </w:r>
      </w:hyperlink>
      <w:r w:rsidRPr="00B46FE2">
        <w:rPr>
          <w:sz w:val="28"/>
          <w:szCs w:val="28"/>
        </w:rPr>
        <w:t xml:space="preserve">а в размере 2000 руб., </w:t>
      </w:r>
      <w:r w:rsidRPr="00B46FE2">
        <w:rPr>
          <w:color w:val="000000"/>
          <w:sz w:val="28"/>
          <w:szCs w:val="28"/>
        </w:rPr>
        <w:t xml:space="preserve">неустойку за период с 16.06.2026 г. до  14.07.2026 г. (28 дней) 15399,72 руб., </w:t>
      </w:r>
      <w:r w:rsidRPr="00B46FE2">
        <w:rPr>
          <w:sz w:val="28"/>
          <w:szCs w:val="28"/>
        </w:rPr>
        <w:t>штраф за несоблюдение в добровольном порядке удовлетворения требований потребителя в размере 36199,36 руб., расходы на оплату услуг представителя в размере  47500 руб., а всего взыскать 156098 рублей 08 копеек.</w:t>
      </w:r>
    </w:p>
    <w:p w:rsidR="00B46FE2" w:rsidRPr="00B46FE2" w:rsidP="00B46FE2" w14:paraId="6263F9F0" w14:textId="0F780D72">
      <w:pPr>
        <w:jc w:val="both"/>
        <w:rPr>
          <w:sz w:val="28"/>
          <w:szCs w:val="28"/>
        </w:rPr>
      </w:pPr>
      <w:r w:rsidRPr="00B46FE2">
        <w:rPr>
          <w:color w:val="000000"/>
          <w:sz w:val="28"/>
          <w:szCs w:val="28"/>
        </w:rPr>
        <w:t xml:space="preserve">         Взыскать </w:t>
      </w:r>
      <w:r w:rsidRPr="00B46FE2">
        <w:rPr>
          <w:color w:val="000000"/>
          <w:sz w:val="28"/>
          <w:szCs w:val="28"/>
        </w:rPr>
        <w:t xml:space="preserve">с  </w:t>
      </w:r>
      <w:r w:rsidRPr="00B46FE2">
        <w:rPr>
          <w:sz w:val="28"/>
          <w:szCs w:val="28"/>
        </w:rPr>
        <w:t>ООО</w:t>
      </w:r>
      <w:r w:rsidRPr="00B46FE2">
        <w:rPr>
          <w:sz w:val="28"/>
          <w:szCs w:val="28"/>
        </w:rPr>
        <w:t xml:space="preserve"> «МВМ» </w:t>
      </w:r>
      <w:hyperlink r:id="rId5" w:anchor="/document/70194860/entry/411" w:history="1">
        <w:r w:rsidRPr="00E25769">
          <w:rPr>
            <w:sz w:val="28"/>
            <w:szCs w:val="28"/>
          </w:rPr>
          <w:t>неустойку</w:t>
        </w:r>
      </w:hyperlink>
      <w:r w:rsidRPr="00B46FE2">
        <w:rPr>
          <w:sz w:val="28"/>
          <w:szCs w:val="28"/>
        </w:rPr>
        <w:t xml:space="preserve"> (пеню) за каждый день просрочки в размере одного процента от цены товара</w:t>
      </w:r>
      <w:r w:rsidRPr="00E25769">
        <w:rPr>
          <w:sz w:val="28"/>
          <w:szCs w:val="28"/>
        </w:rPr>
        <w:t xml:space="preserve"> (54999 руб.), начиная с 14.07.</w:t>
      </w:r>
      <w:r w:rsidRPr="00B46FE2">
        <w:rPr>
          <w:color w:val="000000"/>
          <w:sz w:val="28"/>
          <w:szCs w:val="28"/>
        </w:rPr>
        <w:t xml:space="preserve">2026г. по день фактического исполнения обязательства по возврату денежных средств, но не более </w:t>
      </w:r>
      <w:r w:rsidR="00D311C4">
        <w:rPr>
          <w:color w:val="000000"/>
          <w:sz w:val="28"/>
          <w:szCs w:val="28"/>
        </w:rPr>
        <w:t xml:space="preserve">39599 руб. </w:t>
      </w:r>
      <w:r w:rsidR="00D311C4">
        <w:rPr>
          <w:color w:val="000000"/>
          <w:sz w:val="28"/>
          <w:szCs w:val="28"/>
        </w:rPr>
        <w:t xml:space="preserve">28 </w:t>
      </w:r>
      <w:r w:rsidRPr="00B46FE2">
        <w:rPr>
          <w:color w:val="000000"/>
          <w:sz w:val="28"/>
          <w:szCs w:val="28"/>
        </w:rPr>
        <w:t xml:space="preserve"> </w:t>
      </w:r>
      <w:r w:rsidR="00D311C4">
        <w:rPr>
          <w:color w:val="000000"/>
          <w:sz w:val="28"/>
          <w:szCs w:val="28"/>
        </w:rPr>
        <w:t>коп</w:t>
      </w:r>
      <w:r w:rsidRPr="00B46FE2">
        <w:rPr>
          <w:color w:val="000000"/>
          <w:sz w:val="28"/>
          <w:szCs w:val="28"/>
        </w:rPr>
        <w:t>.</w:t>
      </w:r>
    </w:p>
    <w:p w:rsidR="00B46FE2" w:rsidRPr="00B46FE2" w:rsidP="00B46FE2" w14:paraId="3078693E" w14:textId="77777777">
      <w:pPr>
        <w:jc w:val="both"/>
        <w:rPr>
          <w:sz w:val="28"/>
          <w:szCs w:val="28"/>
        </w:rPr>
      </w:pPr>
      <w:r w:rsidRPr="00B46FE2">
        <w:rPr>
          <w:sz w:val="28"/>
          <w:szCs w:val="28"/>
        </w:rPr>
        <w:t xml:space="preserve">         В удовлетворении остальной части исковых требований отказать.</w:t>
      </w:r>
    </w:p>
    <w:p w:rsidR="00B46FE2" w:rsidRPr="00B46FE2" w:rsidP="00B46FE2" w14:paraId="166A4F6F" w14:textId="77777777">
      <w:pPr>
        <w:jc w:val="both"/>
        <w:rPr>
          <w:sz w:val="28"/>
          <w:szCs w:val="28"/>
        </w:rPr>
      </w:pPr>
      <w:r w:rsidRPr="00B46FE2">
        <w:rPr>
          <w:sz w:val="28"/>
          <w:szCs w:val="28"/>
        </w:rPr>
        <w:t xml:space="preserve">         Взыскать с ООО «МВМ»,  ИНН 7707548740,  в доход муниципального образования город Мегион государственную пошлину в размере 7000 рублей.</w:t>
      </w:r>
    </w:p>
    <w:p w:rsidR="00B46FE2" w:rsidRPr="00B46FE2" w:rsidP="00B46FE2" w14:paraId="07761BFC" w14:textId="77777777">
      <w:pPr>
        <w:ind w:right="-5" w:firstLine="720"/>
        <w:jc w:val="both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Лица, участвующие в деле, их представители вправе подать заявления о составлении мотивированного решения суда:</w:t>
      </w:r>
    </w:p>
    <w:p w:rsidR="00B46FE2" w:rsidRPr="00B46FE2" w:rsidP="00B46FE2" w14:paraId="591C5109" w14:textId="77777777">
      <w:pPr>
        <w:numPr>
          <w:ilvl w:val="0"/>
          <w:numId w:val="1"/>
        </w:numPr>
        <w:tabs>
          <w:tab w:val="num" w:pos="0"/>
          <w:tab w:val="num" w:pos="1418"/>
          <w:tab w:val="clear" w:pos="1728"/>
        </w:tabs>
        <w:ind w:left="0" w:right="-5" w:firstLine="720"/>
        <w:jc w:val="both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46FE2" w:rsidRPr="00B46FE2" w:rsidP="00B46FE2" w14:paraId="2E5DB2D8" w14:textId="77777777">
      <w:pPr>
        <w:numPr>
          <w:ilvl w:val="0"/>
          <w:numId w:val="1"/>
        </w:numPr>
        <w:tabs>
          <w:tab w:val="num" w:pos="0"/>
          <w:tab w:val="num" w:pos="1440"/>
        </w:tabs>
        <w:ind w:left="0" w:right="-5" w:firstLine="720"/>
        <w:jc w:val="both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46FE2" w:rsidRPr="00B46FE2" w:rsidP="00B46FE2" w14:paraId="5BA2C383" w14:textId="77777777">
      <w:pPr>
        <w:ind w:right="-5" w:firstLine="720"/>
        <w:jc w:val="both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46FE2" w:rsidRPr="00B46FE2" w:rsidP="00B46FE2" w14:paraId="0E335787" w14:textId="77777777">
      <w:pPr>
        <w:ind w:firstLine="720"/>
        <w:jc w:val="both"/>
        <w:rPr>
          <w:color w:val="000000"/>
          <w:sz w:val="28"/>
          <w:szCs w:val="28"/>
        </w:rPr>
      </w:pPr>
      <w:r w:rsidRPr="00B46FE2">
        <w:rPr>
          <w:color w:val="000000"/>
          <w:sz w:val="28"/>
          <w:szCs w:val="28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принятия решения суда в окончательной форме.</w:t>
      </w:r>
    </w:p>
    <w:p w:rsidR="00B46FE2" w:rsidRPr="00B46FE2" w:rsidP="00B46FE2" w14:paraId="62B18ED6" w14:textId="77777777">
      <w:pPr>
        <w:jc w:val="both"/>
        <w:rPr>
          <w:color w:val="000000"/>
          <w:sz w:val="28"/>
          <w:szCs w:val="28"/>
        </w:rPr>
      </w:pPr>
    </w:p>
    <w:p w:rsidR="00B46FE2" w:rsidRPr="00B46FE2" w:rsidP="00B46FE2" w14:paraId="50C19BC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6FE2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 </w:t>
      </w:r>
    </w:p>
    <w:p w:rsidR="00B46FE2" w:rsidRPr="00B46FE2" w:rsidP="00B46FE2" w14:paraId="2E83158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6FE2">
        <w:rPr>
          <w:rFonts w:ascii="Times New Roman" w:hAnsi="Times New Roman" w:cs="Times New Roman"/>
          <w:sz w:val="28"/>
          <w:szCs w:val="28"/>
          <w:lang w:eastAsia="ru-RU"/>
        </w:rPr>
        <w:t xml:space="preserve">Мегионского судебного района                                                               </w:t>
      </w:r>
    </w:p>
    <w:p w:rsidR="00B46FE2" w:rsidRPr="00B46FE2" w:rsidP="00B46FE2" w14:paraId="75DE119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6FE2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Pr="00B46FE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Н.Ю. Исмаилова</w:t>
      </w:r>
    </w:p>
    <w:p w:rsidR="00B46FE2" w:rsidRPr="00C718E6" w:rsidP="00B46FE2" w14:paraId="6355D27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6FE2" w:rsidRPr="00BE7ECA" w:rsidP="00B46FE2" w14:paraId="6E787FA3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B46FE2" w:rsidRPr="00BE7ECA" w:rsidP="00B46FE2" w14:paraId="1FC590F2" w14:textId="77777777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B46FE2" w:rsidRPr="00BE7ECA" w:rsidP="00B46FE2" w14:paraId="795649C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</w:p>
    <w:p w:rsidR="00B46FE2" w:rsidRPr="00BE7ECA" w:rsidP="00B46FE2" w14:paraId="7E5994DC" w14:textId="77777777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</w:t>
      </w:r>
      <w:r w:rsidRPr="00BE7ECA">
        <w:rPr>
          <w:color w:val="000000"/>
          <w:sz w:val="22"/>
          <w:szCs w:val="22"/>
          <w:lang w:val="x-none" w:eastAsia="x-none"/>
        </w:rPr>
        <w:t xml:space="preserve">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>
        <w:rPr>
          <w:color w:val="000000"/>
          <w:sz w:val="22"/>
          <w:szCs w:val="22"/>
          <w:lang w:eastAsia="x-none"/>
        </w:rPr>
        <w:t>С.В.Старченко</w:t>
      </w:r>
    </w:p>
    <w:p w:rsidR="00B46FE2" w:rsidP="00B46FE2" w14:paraId="4DB0AB0A" w14:textId="77777777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17 сентября</w:t>
      </w:r>
      <w:r w:rsidRPr="00BE7ECA">
        <w:rPr>
          <w:color w:val="000000"/>
          <w:sz w:val="22"/>
          <w:szCs w:val="22"/>
          <w:lang w:eastAsia="x-none"/>
        </w:rPr>
        <w:t xml:space="preserve"> 202</w:t>
      </w:r>
      <w:r>
        <w:rPr>
          <w:color w:val="000000"/>
          <w:sz w:val="22"/>
          <w:szCs w:val="22"/>
          <w:lang w:eastAsia="x-none"/>
        </w:rPr>
        <w:t>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p w:rsidR="00B46FE2" w:rsidP="00B46FE2" w14:paraId="0D9E86DD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2704D171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79FDCEF7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4E462BB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E5B14A3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C96E054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159BA740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00F8FCE8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2D0169FB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0F039ACB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77ADF581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13DD0150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449911C9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91C7B37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DE65E12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28C94C90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2DFE8C36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34717949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1CDFACE4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B9B6DBA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37B4849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0DF282F6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5CFF5A68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C3C274E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4083D284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2535A16D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0B221D4C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6B76473B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5CB7BE3C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136C0968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580974FA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4A6FD195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0DD20E4C" w14:textId="77777777">
      <w:pPr>
        <w:rPr>
          <w:color w:val="000000"/>
          <w:sz w:val="22"/>
          <w:szCs w:val="22"/>
          <w:lang w:val="x-none" w:eastAsia="x-none"/>
        </w:rPr>
      </w:pPr>
    </w:p>
    <w:p w:rsidR="0024239A" w:rsidP="00743A9A" w14:paraId="40B0DEAC" w14:textId="77777777">
      <w:pPr>
        <w:rPr>
          <w:color w:val="000000"/>
          <w:sz w:val="22"/>
          <w:szCs w:val="22"/>
          <w:lang w:val="x-none" w:eastAsia="x-none"/>
        </w:rPr>
      </w:pPr>
    </w:p>
    <w:sectPr w:rsidSect="00B779E6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867073"/>
    <w:multiLevelType w:val="multilevel"/>
    <w:tmpl w:val="91B076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singl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190C"/>
    <w:rsid w:val="0003471B"/>
    <w:rsid w:val="00054AD1"/>
    <w:rsid w:val="00070CA9"/>
    <w:rsid w:val="00073536"/>
    <w:rsid w:val="000933DE"/>
    <w:rsid w:val="00096253"/>
    <w:rsid w:val="000A1A6E"/>
    <w:rsid w:val="000A6388"/>
    <w:rsid w:val="000B3082"/>
    <w:rsid w:val="000B4191"/>
    <w:rsid w:val="000D2908"/>
    <w:rsid w:val="000D3100"/>
    <w:rsid w:val="00140B88"/>
    <w:rsid w:val="0014362A"/>
    <w:rsid w:val="00146999"/>
    <w:rsid w:val="00153B9F"/>
    <w:rsid w:val="00156B56"/>
    <w:rsid w:val="00162DFC"/>
    <w:rsid w:val="00165F49"/>
    <w:rsid w:val="001A3D20"/>
    <w:rsid w:val="001A6BBF"/>
    <w:rsid w:val="001B744E"/>
    <w:rsid w:val="001C0A58"/>
    <w:rsid w:val="001E5958"/>
    <w:rsid w:val="002222E6"/>
    <w:rsid w:val="002235E6"/>
    <w:rsid w:val="00234C4E"/>
    <w:rsid w:val="0024239A"/>
    <w:rsid w:val="00243EDA"/>
    <w:rsid w:val="00252C95"/>
    <w:rsid w:val="002541BF"/>
    <w:rsid w:val="00254D8D"/>
    <w:rsid w:val="00273793"/>
    <w:rsid w:val="002877F3"/>
    <w:rsid w:val="002951C3"/>
    <w:rsid w:val="002B4C1C"/>
    <w:rsid w:val="002C2D24"/>
    <w:rsid w:val="002D0B6B"/>
    <w:rsid w:val="002D59FC"/>
    <w:rsid w:val="002F0289"/>
    <w:rsid w:val="002F6E99"/>
    <w:rsid w:val="00306FFF"/>
    <w:rsid w:val="00314CEA"/>
    <w:rsid w:val="00327B7B"/>
    <w:rsid w:val="00334672"/>
    <w:rsid w:val="00342820"/>
    <w:rsid w:val="00367468"/>
    <w:rsid w:val="00377C74"/>
    <w:rsid w:val="003B6068"/>
    <w:rsid w:val="003F405D"/>
    <w:rsid w:val="00404812"/>
    <w:rsid w:val="00416530"/>
    <w:rsid w:val="00424C6A"/>
    <w:rsid w:val="004365B7"/>
    <w:rsid w:val="004947BA"/>
    <w:rsid w:val="004B5052"/>
    <w:rsid w:val="004C5DE1"/>
    <w:rsid w:val="004D0EAA"/>
    <w:rsid w:val="004E4404"/>
    <w:rsid w:val="004E5F3F"/>
    <w:rsid w:val="00502586"/>
    <w:rsid w:val="005077F3"/>
    <w:rsid w:val="0052329F"/>
    <w:rsid w:val="005323E1"/>
    <w:rsid w:val="005367BD"/>
    <w:rsid w:val="00543095"/>
    <w:rsid w:val="00547186"/>
    <w:rsid w:val="005476C3"/>
    <w:rsid w:val="00550937"/>
    <w:rsid w:val="00571E8A"/>
    <w:rsid w:val="00576C1B"/>
    <w:rsid w:val="00576FB4"/>
    <w:rsid w:val="005968E4"/>
    <w:rsid w:val="005A0455"/>
    <w:rsid w:val="005E207C"/>
    <w:rsid w:val="005E5753"/>
    <w:rsid w:val="005F30F9"/>
    <w:rsid w:val="006255FB"/>
    <w:rsid w:val="0065252E"/>
    <w:rsid w:val="0065410F"/>
    <w:rsid w:val="00697AE0"/>
    <w:rsid w:val="006F64D1"/>
    <w:rsid w:val="00713470"/>
    <w:rsid w:val="00723060"/>
    <w:rsid w:val="00727547"/>
    <w:rsid w:val="007334C4"/>
    <w:rsid w:val="00740EA5"/>
    <w:rsid w:val="00743A9A"/>
    <w:rsid w:val="00767955"/>
    <w:rsid w:val="00775557"/>
    <w:rsid w:val="007A6467"/>
    <w:rsid w:val="007D1773"/>
    <w:rsid w:val="007E1A5C"/>
    <w:rsid w:val="007E53F4"/>
    <w:rsid w:val="007F2A30"/>
    <w:rsid w:val="007F3902"/>
    <w:rsid w:val="00844603"/>
    <w:rsid w:val="008721EF"/>
    <w:rsid w:val="00872413"/>
    <w:rsid w:val="00882516"/>
    <w:rsid w:val="008A07A1"/>
    <w:rsid w:val="008A0DE3"/>
    <w:rsid w:val="008A3C0D"/>
    <w:rsid w:val="008C6469"/>
    <w:rsid w:val="00937A9C"/>
    <w:rsid w:val="00941241"/>
    <w:rsid w:val="009573FD"/>
    <w:rsid w:val="00976BAD"/>
    <w:rsid w:val="00983B41"/>
    <w:rsid w:val="00987BB0"/>
    <w:rsid w:val="009A1426"/>
    <w:rsid w:val="009A160D"/>
    <w:rsid w:val="009A597A"/>
    <w:rsid w:val="009A5D16"/>
    <w:rsid w:val="009B42B4"/>
    <w:rsid w:val="009B4DCE"/>
    <w:rsid w:val="009C56AC"/>
    <w:rsid w:val="009D439A"/>
    <w:rsid w:val="009E0F2C"/>
    <w:rsid w:val="00A054BC"/>
    <w:rsid w:val="00A179E9"/>
    <w:rsid w:val="00A23DEB"/>
    <w:rsid w:val="00A26A30"/>
    <w:rsid w:val="00A4414C"/>
    <w:rsid w:val="00A53528"/>
    <w:rsid w:val="00A57E6F"/>
    <w:rsid w:val="00A9173A"/>
    <w:rsid w:val="00A94C33"/>
    <w:rsid w:val="00AA6535"/>
    <w:rsid w:val="00AE30CC"/>
    <w:rsid w:val="00B03F26"/>
    <w:rsid w:val="00B059B1"/>
    <w:rsid w:val="00B21F88"/>
    <w:rsid w:val="00B2446A"/>
    <w:rsid w:val="00B37D24"/>
    <w:rsid w:val="00B46FE2"/>
    <w:rsid w:val="00B56406"/>
    <w:rsid w:val="00B779E6"/>
    <w:rsid w:val="00BA0F62"/>
    <w:rsid w:val="00BB463F"/>
    <w:rsid w:val="00BC2AE5"/>
    <w:rsid w:val="00BC55E6"/>
    <w:rsid w:val="00BE52F1"/>
    <w:rsid w:val="00BE7ECA"/>
    <w:rsid w:val="00C20A12"/>
    <w:rsid w:val="00C31AFA"/>
    <w:rsid w:val="00C378B8"/>
    <w:rsid w:val="00C478A2"/>
    <w:rsid w:val="00C57AF6"/>
    <w:rsid w:val="00C61C33"/>
    <w:rsid w:val="00C621A3"/>
    <w:rsid w:val="00C67FF7"/>
    <w:rsid w:val="00C718E6"/>
    <w:rsid w:val="00C9725D"/>
    <w:rsid w:val="00C9770C"/>
    <w:rsid w:val="00CF0CA3"/>
    <w:rsid w:val="00D001DB"/>
    <w:rsid w:val="00D02538"/>
    <w:rsid w:val="00D071D1"/>
    <w:rsid w:val="00D07790"/>
    <w:rsid w:val="00D20254"/>
    <w:rsid w:val="00D311C4"/>
    <w:rsid w:val="00D632F3"/>
    <w:rsid w:val="00D65472"/>
    <w:rsid w:val="00DB2D4C"/>
    <w:rsid w:val="00DD2A68"/>
    <w:rsid w:val="00E03FCD"/>
    <w:rsid w:val="00E25769"/>
    <w:rsid w:val="00E462E0"/>
    <w:rsid w:val="00E55E39"/>
    <w:rsid w:val="00E62A06"/>
    <w:rsid w:val="00E63083"/>
    <w:rsid w:val="00E86A78"/>
    <w:rsid w:val="00E92465"/>
    <w:rsid w:val="00E97416"/>
    <w:rsid w:val="00EB13E5"/>
    <w:rsid w:val="00EB5CA2"/>
    <w:rsid w:val="00EF519E"/>
    <w:rsid w:val="00F17751"/>
    <w:rsid w:val="00F56E3D"/>
    <w:rsid w:val="00F91138"/>
    <w:rsid w:val="00F928F3"/>
    <w:rsid w:val="00FA219B"/>
    <w:rsid w:val="00FE589E"/>
    <w:rsid w:val="00FF2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4">
    <w:name w:val="Основной текст_"/>
    <w:basedOn w:val="DefaultParagraphFont"/>
    <w:link w:val="90"/>
    <w:rsid w:val="008A3C0D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4"/>
    <w:rsid w:val="008A3C0D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90">
    <w:name w:val="Основной текст9"/>
    <w:basedOn w:val="Normal"/>
    <w:link w:val="a4"/>
    <w:rsid w:val="008A3C0D"/>
    <w:pPr>
      <w:shd w:val="clear" w:color="auto" w:fill="FFFFFF"/>
      <w:spacing w:before="300" w:after="180" w:line="250" w:lineRule="exact"/>
      <w:ind w:hanging="500"/>
    </w:pPr>
    <w:rPr>
      <w:rFonts w:eastAsia="Times New Roman"/>
      <w:spacing w:val="2"/>
      <w:kern w:val="2"/>
      <w:sz w:val="20"/>
      <w:szCs w:val="20"/>
      <w:lang w:eastAsia="en-US"/>
      <w14:ligatures w14:val="standardContextual"/>
    </w:rPr>
  </w:style>
  <w:style w:type="character" w:customStyle="1" w:styleId="10">
    <w:name w:val="Основной текст1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1">
    <w:name w:val="Заголовок №3_"/>
    <w:basedOn w:val="DefaultParagraphFont"/>
    <w:link w:val="32"/>
    <w:rsid w:val="008A3C0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Arial8pt0pt">
    <w:name w:val="Основной текст + Arial;8 pt;Интервал 0 pt"/>
    <w:basedOn w:val="a4"/>
    <w:rsid w:val="008A3C0D"/>
    <w:rPr>
      <w:rFonts w:ascii="Arial" w:eastAsia="Arial" w:hAnsi="Arial" w:cs="Arial"/>
      <w:b w:val="0"/>
      <w:bCs w:val="0"/>
      <w:i w:val="0"/>
      <w:iCs w:val="0"/>
      <w:smallCaps w:val="0"/>
      <w:strike w:val="0"/>
      <w:spacing w:val="-8"/>
      <w:sz w:val="16"/>
      <w:szCs w:val="16"/>
      <w:shd w:val="clear" w:color="auto" w:fill="FFFFFF"/>
    </w:rPr>
  </w:style>
  <w:style w:type="character" w:customStyle="1" w:styleId="9pt">
    <w:name w:val="Основной текст + 9 pt;Малые прописные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-1"/>
      <w:sz w:val="16"/>
      <w:szCs w:val="16"/>
      <w:shd w:val="clear" w:color="auto" w:fill="FFFFFF"/>
    </w:rPr>
  </w:style>
  <w:style w:type="character" w:customStyle="1" w:styleId="Arial145pt">
    <w:name w:val="Основной текст + Arial;14;5 pt;Курсив"/>
    <w:basedOn w:val="a4"/>
    <w:rsid w:val="008A3C0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2">
    <w:name w:val="Заголовок №3"/>
    <w:basedOn w:val="Normal"/>
    <w:link w:val="31"/>
    <w:rsid w:val="008A3C0D"/>
    <w:pPr>
      <w:shd w:val="clear" w:color="auto" w:fill="FFFFFF"/>
      <w:spacing w:before="480" w:line="259" w:lineRule="exact"/>
      <w:ind w:hanging="500"/>
      <w:jc w:val="both"/>
      <w:outlineLvl w:val="2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60">
    <w:name w:val="Основной текст (6)_"/>
    <w:basedOn w:val="DefaultParagraphFont"/>
    <w:link w:val="61"/>
    <w:rsid w:val="005077F3"/>
    <w:rPr>
      <w:rFonts w:ascii="Arial" w:eastAsia="Arial" w:hAnsi="Arial" w:cs="Arial"/>
      <w:spacing w:val="-1"/>
      <w:sz w:val="14"/>
      <w:szCs w:val="14"/>
      <w:shd w:val="clear" w:color="auto" w:fill="FFFFFF"/>
    </w:rPr>
  </w:style>
  <w:style w:type="paragraph" w:customStyle="1" w:styleId="61">
    <w:name w:val="Основной текст (6)"/>
    <w:basedOn w:val="Normal"/>
    <w:link w:val="60"/>
    <w:rsid w:val="005077F3"/>
    <w:pPr>
      <w:shd w:val="clear" w:color="auto" w:fill="FFFFFF"/>
      <w:spacing w:before="60" w:line="0" w:lineRule="atLeast"/>
      <w:ind w:hanging="360"/>
    </w:pPr>
    <w:rPr>
      <w:rFonts w:ascii="Arial" w:eastAsia="Arial" w:hAnsi="Arial" w:cs="Arial"/>
      <w:spacing w:val="-1"/>
      <w:kern w:val="2"/>
      <w:sz w:val="14"/>
      <w:szCs w:val="14"/>
      <w:lang w:eastAsia="en-US"/>
      <w14:ligatures w14:val="standardContextual"/>
    </w:rPr>
  </w:style>
  <w:style w:type="character" w:customStyle="1" w:styleId="33">
    <w:name w:val="Основной текст3"/>
    <w:basedOn w:val="a4"/>
    <w:rsid w:val="004947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4">
    <w:name w:val="Основной текст (3)_"/>
    <w:basedOn w:val="DefaultParagraphFont"/>
    <w:link w:val="35"/>
    <w:rsid w:val="00576FB4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5">
    <w:name w:val="Основной текст (3)"/>
    <w:basedOn w:val="Normal"/>
    <w:link w:val="34"/>
    <w:rsid w:val="00576FB4"/>
    <w:pPr>
      <w:shd w:val="clear" w:color="auto" w:fill="FFFFFF"/>
      <w:spacing w:before="180" w:line="259" w:lineRule="exact"/>
      <w:jc w:val="right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36">
    <w:name w:val="Основной текст (3) + Не полужирный"/>
    <w:basedOn w:val="34"/>
    <w:rsid w:val="00576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0"/>
      <w:szCs w:val="20"/>
      <w:shd w:val="clear" w:color="auto" w:fill="FFFFFF"/>
    </w:rPr>
  </w:style>
  <w:style w:type="character" w:customStyle="1" w:styleId="360">
    <w:name w:val="Основной текст (36)_"/>
    <w:basedOn w:val="DefaultParagraphFont"/>
    <w:link w:val="361"/>
    <w:rsid w:val="00EB13E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61">
    <w:name w:val="Основной текст (36)"/>
    <w:basedOn w:val="Normal"/>
    <w:link w:val="360"/>
    <w:rsid w:val="00EB13E5"/>
    <w:pPr>
      <w:shd w:val="clear" w:color="auto" w:fill="FFFFFF"/>
      <w:spacing w:line="322" w:lineRule="exact"/>
    </w:pPr>
    <w:rPr>
      <w:rFonts w:eastAsia="Times New Roman"/>
      <w:spacing w:val="3"/>
      <w:kern w:val="2"/>
      <w:sz w:val="25"/>
      <w:szCs w:val="25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A57E6F"/>
  </w:style>
  <w:style w:type="character" w:styleId="Hyperlink">
    <w:name w:val="Hyperlink"/>
    <w:basedOn w:val="DefaultParagraphFont"/>
    <w:uiPriority w:val="99"/>
    <w:unhideWhenUsed/>
    <w:rsid w:val="00A57E6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A57E6F"/>
    <w:rPr>
      <w:color w:val="605E5C"/>
      <w:shd w:val="clear" w:color="auto" w:fill="E1DFDD"/>
    </w:rPr>
  </w:style>
  <w:style w:type="paragraph" w:customStyle="1" w:styleId="ConsPlusNormal">
    <w:name w:val="ConsPlusNormal"/>
    <w:rsid w:val="00BC55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305/19c8339aa764510f25f4afcea83230cbf14cb9d3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